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535D62" w:rsidRPr="00F308A4" w:rsidRDefault="00535D62" w:rsidP="00535D62">
      <w:pPr>
        <w:pStyle w:val="a4"/>
        <w:shd w:val="clear" w:color="auto" w:fill="auto"/>
        <w:spacing w:line="360" w:lineRule="auto"/>
        <w:jc w:val="center"/>
      </w:pPr>
      <w:bookmarkStart w:id="1" w:name="bookmark24"/>
      <w:bookmarkEnd w:id="0"/>
      <w:r w:rsidRPr="00F308A4">
        <w:t>Информационные технологии в научных исследованиях</w:t>
      </w:r>
      <w:bookmarkEnd w:id="1"/>
    </w:p>
    <w:p w:rsidR="00535D62" w:rsidRPr="00F308A4" w:rsidRDefault="00535D62" w:rsidP="00535D62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DC360F" w:rsidRDefault="00535D62" w:rsidP="00DC360F">
      <w:pPr>
        <w:pStyle w:val="20"/>
        <w:tabs>
          <w:tab w:val="left" w:pos="3673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DC360F">
        <w:t>формирование:</w:t>
      </w:r>
    </w:p>
    <w:p w:rsidR="00DC360F" w:rsidRDefault="00DC360F" w:rsidP="00DC360F">
      <w:pPr>
        <w:pStyle w:val="20"/>
        <w:tabs>
          <w:tab w:val="left" w:pos="3673"/>
        </w:tabs>
        <w:spacing w:line="360" w:lineRule="auto"/>
        <w:ind w:firstLine="709"/>
        <w:jc w:val="both"/>
      </w:pPr>
      <w:r>
        <w:t>- базовых знаний и основных навы</w:t>
      </w:r>
      <w:r>
        <w:t xml:space="preserve">ков использования аналитических </w:t>
      </w:r>
      <w:r>
        <w:t>технологий и систем для решения экономических задач;</w:t>
      </w:r>
    </w:p>
    <w:p w:rsidR="00DC360F" w:rsidRDefault="00DC360F" w:rsidP="00DC360F">
      <w:pPr>
        <w:pStyle w:val="20"/>
        <w:tabs>
          <w:tab w:val="left" w:pos="3673"/>
        </w:tabs>
        <w:spacing w:line="360" w:lineRule="auto"/>
        <w:ind w:firstLine="709"/>
        <w:jc w:val="both"/>
      </w:pPr>
      <w:r>
        <w:t>- умений и навыков анализа п</w:t>
      </w:r>
      <w:r>
        <w:t xml:space="preserve">рикладных аналитических систем, </w:t>
      </w:r>
      <w:r>
        <w:t>осуществления обоснован</w:t>
      </w:r>
      <w:r>
        <w:t xml:space="preserve">ного выбора конкретных методов, </w:t>
      </w:r>
      <w:r>
        <w:t xml:space="preserve">инструментов и программных </w:t>
      </w:r>
      <w:r>
        <w:t xml:space="preserve">продуктов для решения различных </w:t>
      </w:r>
      <w:r>
        <w:t>аналитических задач.</w:t>
      </w:r>
    </w:p>
    <w:p w:rsidR="00535D62" w:rsidRPr="00F308A4" w:rsidRDefault="00535D62" w:rsidP="00DC360F">
      <w:pPr>
        <w:pStyle w:val="20"/>
        <w:tabs>
          <w:tab w:val="left" w:pos="3673"/>
        </w:tabs>
        <w:spacing w:line="360" w:lineRule="auto"/>
        <w:ind w:firstLine="709"/>
        <w:jc w:val="both"/>
      </w:pPr>
      <w:bookmarkStart w:id="2" w:name="_GoBack"/>
      <w:bookmarkEnd w:id="2"/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</w:t>
      </w:r>
      <w:r>
        <w:t>модуля дисциплин по выбору, блока дисциплин по выбору, отражающих специфику филиала</w:t>
      </w:r>
      <w:r w:rsidRPr="00F308A4">
        <w:t xml:space="preserve"> магистерской программы «Управление человеческими ресурсами организации» направления 38.04.02 «Менеджмент.</w:t>
      </w:r>
    </w:p>
    <w:p w:rsidR="00535D62" w:rsidRPr="00F308A4" w:rsidRDefault="00535D62" w:rsidP="00535D62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535D62" w:rsidRPr="00F308A4" w:rsidRDefault="00535D62" w:rsidP="00535D62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Информационные технологии анализа в научных исследованиях. Интеллектуальный анализ данных. Прогнозирование в научных исследованиях. Визуализация результатов научного исследования. Методы визуализации. Формы представления результатов научного анализа: табличная, иерархическая, графическая, многомерная. Представление и интерпретация результатов научного исследования.</w:t>
      </w:r>
    </w:p>
    <w:p w:rsidR="005C56F3" w:rsidRPr="00381E0F" w:rsidRDefault="005C56F3" w:rsidP="00535D62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6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9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748F2"/>
    <w:rsid w:val="00316D4B"/>
    <w:rsid w:val="00381E0F"/>
    <w:rsid w:val="003F4B96"/>
    <w:rsid w:val="00494C58"/>
    <w:rsid w:val="0053595A"/>
    <w:rsid w:val="00535D62"/>
    <w:rsid w:val="005C56F3"/>
    <w:rsid w:val="005D18FE"/>
    <w:rsid w:val="00743033"/>
    <w:rsid w:val="00767CBF"/>
    <w:rsid w:val="00877550"/>
    <w:rsid w:val="009C4A2F"/>
    <w:rsid w:val="00A417B2"/>
    <w:rsid w:val="00AD42A7"/>
    <w:rsid w:val="00B43C19"/>
    <w:rsid w:val="00CC273F"/>
    <w:rsid w:val="00D83455"/>
    <w:rsid w:val="00DC360F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EC5"/>
  <w15:docId w15:val="{0534DA40-83BF-4B4D-9999-22436216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269F0-D6B9-4FAB-8B1A-452078C37BA7}"/>
</file>

<file path=customXml/itemProps2.xml><?xml version="1.0" encoding="utf-8"?>
<ds:datastoreItem xmlns:ds="http://schemas.openxmlformats.org/officeDocument/2006/customXml" ds:itemID="{32D562C0-C1F1-441F-9A3F-F7BCE98BA85A}"/>
</file>

<file path=customXml/itemProps3.xml><?xml version="1.0" encoding="utf-8"?>
<ds:datastoreItem xmlns:ds="http://schemas.openxmlformats.org/officeDocument/2006/customXml" ds:itemID="{4BF96525-139E-4D29-9572-40CF2565C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2018-03-30T13:23:00Z</dcterms:created>
  <dcterms:modified xsi:type="dcterms:W3CDTF">2020-11-17T13:35:00Z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